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54" w:rsidRDefault="008C5454" w:rsidP="008C5454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 xml:space="preserve">Základní škola a Mateřská škola Brno, Bosonožské nám. 44, příspěvková organizace </w:t>
      </w:r>
    </w:p>
    <w:p w:rsidR="008C5454" w:rsidRPr="00D80B96" w:rsidRDefault="008C5454" w:rsidP="008C5454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>Bosonožské nám. 44, 642 00 Brno</w:t>
      </w:r>
    </w:p>
    <w:p w:rsidR="008C5454" w:rsidRPr="00D80B96" w:rsidRDefault="00E60C42" w:rsidP="008C5454">
      <w:pPr>
        <w:pStyle w:val="Nzev"/>
        <w:jc w:val="left"/>
        <w:rPr>
          <w:rFonts w:ascii="Calibri" w:hAnsi="Calibri"/>
          <w:i w:val="0"/>
          <w:sz w:val="24"/>
        </w:rPr>
      </w:pPr>
      <w:r>
        <w:rPr>
          <w:rFonts w:ascii="Calibri" w:hAnsi="Calibri"/>
          <w:i w:val="0"/>
          <w:sz w:val="24"/>
        </w:rPr>
        <w:t>IČ</w:t>
      </w:r>
      <w:r w:rsidR="008C5454" w:rsidRPr="00D80B96">
        <w:rPr>
          <w:rFonts w:ascii="Calibri" w:hAnsi="Calibri"/>
          <w:i w:val="0"/>
          <w:sz w:val="24"/>
        </w:rPr>
        <w:t xml:space="preserve">: 48513997, tel. č. 547 227 171, e-mail: </w:t>
      </w:r>
      <w:r>
        <w:rPr>
          <w:rFonts w:ascii="Calibri" w:hAnsi="Calibri"/>
          <w:i w:val="0"/>
          <w:sz w:val="24"/>
        </w:rPr>
        <w:t>info</w:t>
      </w:r>
      <w:r w:rsidR="008C5454" w:rsidRPr="00D80B96">
        <w:rPr>
          <w:rFonts w:ascii="Calibri" w:hAnsi="Calibri"/>
          <w:i w:val="0"/>
          <w:sz w:val="24"/>
        </w:rPr>
        <w:t>@s</w:t>
      </w:r>
      <w:r>
        <w:rPr>
          <w:rFonts w:ascii="Calibri" w:hAnsi="Calibri"/>
          <w:i w:val="0"/>
          <w:sz w:val="24"/>
        </w:rPr>
        <w:t>kolabosonohy</w:t>
      </w:r>
      <w:r w:rsidR="008C5454" w:rsidRPr="00D80B96">
        <w:rPr>
          <w:rFonts w:ascii="Calibri" w:hAnsi="Calibri"/>
          <w:i w:val="0"/>
          <w:sz w:val="24"/>
        </w:rPr>
        <w:t>.cz</w:t>
      </w:r>
    </w:p>
    <w:p w:rsidR="008C5454" w:rsidRDefault="008C5454" w:rsidP="008C5454"/>
    <w:p w:rsidR="008C5454" w:rsidRDefault="008C5454" w:rsidP="008C54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1 - </w:t>
      </w:r>
      <w:r w:rsidRPr="007D3BAF">
        <w:rPr>
          <w:b/>
          <w:sz w:val="24"/>
          <w:szCs w:val="24"/>
        </w:rPr>
        <w:t>Specifikace předmětu veřejné zakázky</w:t>
      </w:r>
    </w:p>
    <w:p w:rsidR="007D6C61" w:rsidRDefault="007D6C61" w:rsidP="008C5454">
      <w:pPr>
        <w:jc w:val="center"/>
        <w:rPr>
          <w:b/>
          <w:sz w:val="24"/>
          <w:szCs w:val="24"/>
        </w:rPr>
      </w:pPr>
    </w:p>
    <w:p w:rsidR="00913A0F" w:rsidRPr="00D6268D" w:rsidRDefault="00913A0F" w:rsidP="00913A0F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Oprava žaluzií střešních oken </w:t>
      </w:r>
      <w:r w:rsidRPr="00D6268D">
        <w:rPr>
          <w:rFonts w:cs="Arial"/>
          <w:sz w:val="24"/>
          <w:szCs w:val="24"/>
        </w:rPr>
        <w:t>ZŠ Bosonohy</w:t>
      </w:r>
    </w:p>
    <w:p w:rsidR="007D6C61" w:rsidRPr="008C5454" w:rsidRDefault="007D6C61" w:rsidP="008C5454">
      <w:pPr>
        <w:jc w:val="center"/>
        <w:rPr>
          <w:b/>
          <w:sz w:val="24"/>
          <w:szCs w:val="24"/>
        </w:rPr>
      </w:pPr>
    </w:p>
    <w:p w:rsidR="00324C64" w:rsidRPr="008C5454" w:rsidRDefault="00E60C42" w:rsidP="000F13C4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Zakázka bude realizována jako celek, zadavatel nepřipouští dělení zakázky či přihlášení se uchazeče pouze na část zakázky</w:t>
      </w:r>
      <w:r w:rsidR="007D6C61">
        <w:rPr>
          <w:rFonts w:cs="Arial"/>
          <w:sz w:val="24"/>
          <w:szCs w:val="24"/>
        </w:rPr>
        <w:t xml:space="preserve">. </w:t>
      </w:r>
    </w:p>
    <w:p w:rsidR="00FA5F2E" w:rsidRPr="008C5454" w:rsidRDefault="00FA5F2E" w:rsidP="00FA5F2E">
      <w:pPr>
        <w:pStyle w:val="Odstavecseseznamem"/>
        <w:rPr>
          <w:rFonts w:cs="Arial"/>
          <w:sz w:val="24"/>
          <w:szCs w:val="24"/>
        </w:rPr>
      </w:pPr>
    </w:p>
    <w:p w:rsidR="00913A0F" w:rsidRPr="00913A0F" w:rsidRDefault="00913A0F" w:rsidP="00913A0F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 w:rsidRPr="00913A0F">
        <w:rPr>
          <w:rFonts w:cs="Arial"/>
          <w:sz w:val="24"/>
          <w:szCs w:val="24"/>
        </w:rPr>
        <w:t xml:space="preserve">Zatemňující rolety budou ve stejném odstínu, jako v předchozích realizacích. </w:t>
      </w:r>
    </w:p>
    <w:p w:rsidR="00913A0F" w:rsidRDefault="00913A0F" w:rsidP="00913A0F">
      <w:pPr>
        <w:pStyle w:val="Odstavecseseznamem"/>
        <w:rPr>
          <w:rFonts w:cs="Arial"/>
          <w:sz w:val="24"/>
          <w:szCs w:val="24"/>
        </w:rPr>
      </w:pPr>
    </w:p>
    <w:p w:rsidR="00E60C42" w:rsidRPr="00913A0F" w:rsidRDefault="00913A0F" w:rsidP="00913A0F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Akci lze realizovat během provozu školy.</w:t>
      </w:r>
    </w:p>
    <w:p w:rsidR="00E60C42" w:rsidRPr="00E60C42" w:rsidRDefault="00E60C42" w:rsidP="00E60C42">
      <w:pPr>
        <w:pStyle w:val="Odstavecseseznamem"/>
        <w:rPr>
          <w:sz w:val="24"/>
          <w:szCs w:val="24"/>
        </w:rPr>
      </w:pPr>
    </w:p>
    <w:p w:rsidR="00774241" w:rsidRPr="00913A0F" w:rsidRDefault="00E60C42" w:rsidP="00FA5F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Prohlídka objektu a dotčených prostor </w:t>
      </w:r>
      <w:r w:rsidR="00913A0F">
        <w:rPr>
          <w:rFonts w:cs="Arial"/>
          <w:sz w:val="24"/>
          <w:szCs w:val="24"/>
        </w:rPr>
        <w:t xml:space="preserve">pro přesné zaměření velikostí oken a odstínů rolet </w:t>
      </w:r>
      <w:r>
        <w:rPr>
          <w:rFonts w:cs="Arial"/>
          <w:sz w:val="24"/>
          <w:szCs w:val="24"/>
        </w:rPr>
        <w:t>je po domluvě s ředitelem školy možná kdykoliv</w:t>
      </w:r>
      <w:r w:rsidR="002926C9" w:rsidRPr="002926C9">
        <w:rPr>
          <w:rFonts w:cs="Arial"/>
          <w:sz w:val="24"/>
          <w:szCs w:val="24"/>
        </w:rPr>
        <w:t>.</w:t>
      </w:r>
    </w:p>
    <w:p w:rsidR="00913A0F" w:rsidRPr="00913A0F" w:rsidRDefault="00913A0F" w:rsidP="00913A0F">
      <w:pPr>
        <w:pStyle w:val="Odstavecseseznamem"/>
        <w:rPr>
          <w:sz w:val="24"/>
          <w:szCs w:val="24"/>
        </w:rPr>
      </w:pPr>
    </w:p>
    <w:p w:rsidR="00051ECA" w:rsidRDefault="00913A0F" w:rsidP="00FA5F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Požad</w:t>
      </w:r>
      <w:r w:rsidR="00051ECA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051ECA">
        <w:rPr>
          <w:sz w:val="24"/>
          <w:szCs w:val="24"/>
        </w:rPr>
        <w:t>ek na zpracování nabídky:</w:t>
      </w:r>
      <w:r>
        <w:rPr>
          <w:sz w:val="24"/>
          <w:szCs w:val="24"/>
        </w:rPr>
        <w:t xml:space="preserve"> </w:t>
      </w:r>
    </w:p>
    <w:p w:rsidR="00913A0F" w:rsidRDefault="00913A0F" w:rsidP="00051EC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kombinace zatemňující + </w:t>
      </w:r>
      <w:proofErr w:type="spellStart"/>
      <w:r>
        <w:rPr>
          <w:sz w:val="24"/>
          <w:szCs w:val="24"/>
        </w:rPr>
        <w:t>plissé</w:t>
      </w:r>
      <w:proofErr w:type="spellEnd"/>
      <w:r>
        <w:rPr>
          <w:sz w:val="24"/>
          <w:szCs w:val="24"/>
        </w:rPr>
        <w:t xml:space="preserve"> interiérové ro</w:t>
      </w:r>
      <w:r w:rsidR="00051ECA">
        <w:rPr>
          <w:sz w:val="24"/>
          <w:szCs w:val="24"/>
        </w:rPr>
        <w:t>l</w:t>
      </w:r>
      <w:r>
        <w:rPr>
          <w:sz w:val="24"/>
          <w:szCs w:val="24"/>
        </w:rPr>
        <w:t xml:space="preserve">ety do oken </w:t>
      </w:r>
      <w:proofErr w:type="spellStart"/>
      <w:r>
        <w:rPr>
          <w:sz w:val="24"/>
          <w:szCs w:val="24"/>
        </w:rPr>
        <w:t>Velux</w:t>
      </w:r>
      <w:proofErr w:type="spellEnd"/>
      <w:r>
        <w:rPr>
          <w:sz w:val="24"/>
          <w:szCs w:val="24"/>
        </w:rPr>
        <w:t xml:space="preserve"> – typ DFD Standard</w:t>
      </w:r>
      <w:r w:rsidR="00051ECA">
        <w:rPr>
          <w:sz w:val="24"/>
          <w:szCs w:val="24"/>
        </w:rPr>
        <w:t>,</w:t>
      </w:r>
    </w:p>
    <w:p w:rsidR="00913A0F" w:rsidRDefault="00051ECA" w:rsidP="00051EC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913A0F" w:rsidRPr="00051ECA">
        <w:rPr>
          <w:sz w:val="24"/>
          <w:szCs w:val="24"/>
        </w:rPr>
        <w:t>kna GGL 308 (M08) v počtu 20 ks, okna GGL 608 (S08) v počtu 16 ks</w:t>
      </w:r>
      <w:r>
        <w:rPr>
          <w:sz w:val="24"/>
          <w:szCs w:val="24"/>
        </w:rPr>
        <w:t xml:space="preserve"> (třída 5. B, učebna přírodovědných předmětů, ředitelna),</w:t>
      </w:r>
    </w:p>
    <w:p w:rsidR="00913A0F" w:rsidRDefault="00051ECA" w:rsidP="00051EC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913A0F" w:rsidRPr="00051ECA">
        <w:rPr>
          <w:sz w:val="24"/>
          <w:szCs w:val="24"/>
        </w:rPr>
        <w:t>vládací tyč v počtu 2 ks</w:t>
      </w:r>
      <w:r>
        <w:rPr>
          <w:sz w:val="24"/>
          <w:szCs w:val="24"/>
        </w:rPr>
        <w:t>,</w:t>
      </w:r>
    </w:p>
    <w:p w:rsidR="00051ECA" w:rsidRDefault="00051ECA" w:rsidP="00051EC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051ECA">
        <w:rPr>
          <w:sz w:val="24"/>
          <w:szCs w:val="24"/>
        </w:rPr>
        <w:t xml:space="preserve">emontáž starých </w:t>
      </w:r>
      <w:proofErr w:type="spellStart"/>
      <w:r w:rsidRPr="00051ECA">
        <w:rPr>
          <w:sz w:val="24"/>
          <w:szCs w:val="24"/>
        </w:rPr>
        <w:t>žaluzí</w:t>
      </w:r>
      <w:proofErr w:type="spellEnd"/>
      <w:r w:rsidRPr="00051ECA">
        <w:rPr>
          <w:sz w:val="24"/>
          <w:szCs w:val="24"/>
        </w:rPr>
        <w:t xml:space="preserve"> a jejich likvidace, montáž rolet, doprava</w:t>
      </w:r>
      <w:r>
        <w:rPr>
          <w:sz w:val="24"/>
          <w:szCs w:val="24"/>
        </w:rPr>
        <w:t>,</w:t>
      </w:r>
    </w:p>
    <w:p w:rsidR="00051ECA" w:rsidRPr="00051ECA" w:rsidRDefault="00051ECA" w:rsidP="00051EC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záruka minimálně 24 měsíců.</w:t>
      </w:r>
    </w:p>
    <w:p w:rsidR="002926C9" w:rsidRPr="002926C9" w:rsidRDefault="002926C9" w:rsidP="002926C9">
      <w:pPr>
        <w:pStyle w:val="Odstavecseseznamem"/>
        <w:rPr>
          <w:rFonts w:ascii="Calibri" w:eastAsia="Calibri" w:hAnsi="Calibri" w:cs="Times New Roman"/>
          <w:sz w:val="24"/>
          <w:szCs w:val="24"/>
        </w:rPr>
      </w:pPr>
    </w:p>
    <w:p w:rsidR="008C5454" w:rsidRPr="002926C9" w:rsidRDefault="008C5454" w:rsidP="008C5454">
      <w:pPr>
        <w:rPr>
          <w:sz w:val="24"/>
          <w:szCs w:val="24"/>
        </w:rPr>
      </w:pPr>
    </w:p>
    <w:p w:rsidR="008C5454" w:rsidRPr="002926C9" w:rsidRDefault="008C5454" w:rsidP="008C5454">
      <w:pPr>
        <w:rPr>
          <w:sz w:val="24"/>
          <w:szCs w:val="24"/>
        </w:rPr>
      </w:pPr>
    </w:p>
    <w:p w:rsidR="008C5454" w:rsidRDefault="008C5454" w:rsidP="008C5454">
      <w:pPr>
        <w:spacing w:before="0" w:beforeAutospacing="0" w:after="0" w:afterAutospacing="0" w:line="240" w:lineRule="auto"/>
        <w:ind w:left="5676"/>
        <w:jc w:val="center"/>
        <w:rPr>
          <w:sz w:val="24"/>
          <w:szCs w:val="24"/>
        </w:rPr>
      </w:pPr>
      <w:r>
        <w:rPr>
          <w:sz w:val="24"/>
          <w:szCs w:val="24"/>
        </w:rPr>
        <w:t>Mgr. Stanislav Skřička</w:t>
      </w:r>
    </w:p>
    <w:p w:rsidR="008C5454" w:rsidRPr="00E05CA1" w:rsidRDefault="008C5454" w:rsidP="008C5454">
      <w:pPr>
        <w:spacing w:before="0" w:beforeAutospacing="0" w:after="0" w:afterAutospacing="0" w:line="240" w:lineRule="auto"/>
        <w:ind w:left="5676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ředitel školy</w:t>
      </w:r>
    </w:p>
    <w:sectPr w:rsidR="008C5454" w:rsidRPr="00E05CA1" w:rsidSect="00E060C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D93"/>
    <w:multiLevelType w:val="hybridMultilevel"/>
    <w:tmpl w:val="3BFA34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701D2"/>
    <w:multiLevelType w:val="hybridMultilevel"/>
    <w:tmpl w:val="10DE5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81734"/>
    <w:multiLevelType w:val="hybridMultilevel"/>
    <w:tmpl w:val="86E2E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00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E6CDF"/>
    <w:multiLevelType w:val="hybridMultilevel"/>
    <w:tmpl w:val="2070E54C"/>
    <w:lvl w:ilvl="0" w:tplc="47946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65A00F16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E558D"/>
    <w:multiLevelType w:val="hybridMultilevel"/>
    <w:tmpl w:val="B9A47C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36B1E"/>
    <w:multiLevelType w:val="hybridMultilevel"/>
    <w:tmpl w:val="4B66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4241"/>
    <w:rsid w:val="000136C6"/>
    <w:rsid w:val="00046915"/>
    <w:rsid w:val="00051ECA"/>
    <w:rsid w:val="000C21AF"/>
    <w:rsid w:val="000F13C4"/>
    <w:rsid w:val="000F4142"/>
    <w:rsid w:val="00100251"/>
    <w:rsid w:val="001C7649"/>
    <w:rsid w:val="002926C9"/>
    <w:rsid w:val="002E6F13"/>
    <w:rsid w:val="00324C64"/>
    <w:rsid w:val="00390AD5"/>
    <w:rsid w:val="003C3BD9"/>
    <w:rsid w:val="003D7831"/>
    <w:rsid w:val="00423B1E"/>
    <w:rsid w:val="004720AE"/>
    <w:rsid w:val="00551E73"/>
    <w:rsid w:val="00581235"/>
    <w:rsid w:val="005A0523"/>
    <w:rsid w:val="005A5907"/>
    <w:rsid w:val="005E7621"/>
    <w:rsid w:val="00620445"/>
    <w:rsid w:val="00653CB7"/>
    <w:rsid w:val="00673C6B"/>
    <w:rsid w:val="00697518"/>
    <w:rsid w:val="006D231F"/>
    <w:rsid w:val="007110C6"/>
    <w:rsid w:val="00774241"/>
    <w:rsid w:val="007837C8"/>
    <w:rsid w:val="007D6C61"/>
    <w:rsid w:val="00804729"/>
    <w:rsid w:val="00887F77"/>
    <w:rsid w:val="008B008E"/>
    <w:rsid w:val="008C5454"/>
    <w:rsid w:val="00913A0F"/>
    <w:rsid w:val="00981974"/>
    <w:rsid w:val="00985418"/>
    <w:rsid w:val="009E2AE0"/>
    <w:rsid w:val="009F6605"/>
    <w:rsid w:val="00A15272"/>
    <w:rsid w:val="00A24417"/>
    <w:rsid w:val="00AE1F97"/>
    <w:rsid w:val="00AF3396"/>
    <w:rsid w:val="00B06353"/>
    <w:rsid w:val="00B24B9A"/>
    <w:rsid w:val="00C269E9"/>
    <w:rsid w:val="00C47E11"/>
    <w:rsid w:val="00C95819"/>
    <w:rsid w:val="00D6043E"/>
    <w:rsid w:val="00D73DA8"/>
    <w:rsid w:val="00D81BB1"/>
    <w:rsid w:val="00DB54C8"/>
    <w:rsid w:val="00DE536F"/>
    <w:rsid w:val="00E060CF"/>
    <w:rsid w:val="00E60C42"/>
    <w:rsid w:val="00EA5992"/>
    <w:rsid w:val="00EB22CF"/>
    <w:rsid w:val="00EC6A9F"/>
    <w:rsid w:val="00EF52AC"/>
    <w:rsid w:val="00F17D92"/>
    <w:rsid w:val="00F26851"/>
    <w:rsid w:val="00F429DB"/>
    <w:rsid w:val="00F934C3"/>
    <w:rsid w:val="00FA5F2E"/>
    <w:rsid w:val="00FB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85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C545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C5454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C545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C5454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Yvetta</dc:creator>
  <cp:lastModifiedBy>Stanislav Skřička</cp:lastModifiedBy>
  <cp:revision>3</cp:revision>
  <dcterms:created xsi:type="dcterms:W3CDTF">2019-06-06T07:33:00Z</dcterms:created>
  <dcterms:modified xsi:type="dcterms:W3CDTF">2019-06-06T07:46:00Z</dcterms:modified>
</cp:coreProperties>
</file>